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76" w:rsidRDefault="00E00E91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по уплате налогов </w:t>
      </w:r>
    </w:p>
    <w:p w:rsidR="00BC4F76" w:rsidRDefault="00BC4F76">
      <w:pPr>
        <w:ind w:firstLine="709"/>
        <w:jc w:val="both"/>
        <w:rPr>
          <w:sz w:val="28"/>
          <w:szCs w:val="28"/>
          <w:lang w:val="ru-RU"/>
        </w:rPr>
      </w:pPr>
    </w:p>
    <w:p w:rsidR="00BC4F76" w:rsidRPr="00E00E91" w:rsidRDefault="00E00E91">
      <w:pPr>
        <w:tabs>
          <w:tab w:val="left" w:pos="142"/>
        </w:tabs>
        <w:spacing w:after="120"/>
        <w:ind w:firstLine="709"/>
        <w:jc w:val="both"/>
        <w:rPr>
          <w:sz w:val="28"/>
          <w:szCs w:val="28"/>
          <w:lang w:val="ru-RU"/>
        </w:rPr>
      </w:pPr>
      <w:r w:rsidRPr="00E00E91">
        <w:rPr>
          <w:sz w:val="28"/>
          <w:szCs w:val="28"/>
          <w:lang w:val="ru-RU"/>
        </w:rPr>
        <w:t>Многие из Вас уже давно успешно сотрудничают с АНО ДПО «Инст</w:t>
      </w:r>
      <w:r w:rsidRPr="00E00E91">
        <w:rPr>
          <w:sz w:val="28"/>
          <w:szCs w:val="28"/>
          <w:lang w:val="ru-RU"/>
        </w:rPr>
        <w:t>и</w:t>
      </w:r>
      <w:r w:rsidRPr="00E00E91">
        <w:rPr>
          <w:sz w:val="28"/>
          <w:szCs w:val="28"/>
          <w:lang w:val="ru-RU"/>
        </w:rPr>
        <w:t xml:space="preserve">тут этнокультурного образования», чему мы очень рады и благодарны Вам за эффективное взаимодействие! Но есть и </w:t>
      </w:r>
      <w:proofErr w:type="gramStart"/>
      <w:r w:rsidRPr="00E00E91">
        <w:rPr>
          <w:sz w:val="28"/>
          <w:szCs w:val="28"/>
          <w:lang w:val="ru-RU"/>
        </w:rPr>
        <w:t>такие</w:t>
      </w:r>
      <w:proofErr w:type="gramEnd"/>
      <w:r w:rsidRPr="00E00E91">
        <w:rPr>
          <w:sz w:val="28"/>
          <w:szCs w:val="28"/>
          <w:lang w:val="ru-RU"/>
        </w:rPr>
        <w:t>, для кого это – только первый шаг к сотрудничеству.</w:t>
      </w:r>
    </w:p>
    <w:p w:rsidR="00BC4F76" w:rsidRDefault="00E00E91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Ваше участие в </w:t>
      </w:r>
      <w:proofErr w:type="gramStart"/>
      <w:r w:rsidR="00E44A3C">
        <w:rPr>
          <w:sz w:val="28"/>
          <w:szCs w:val="28"/>
          <w:lang w:val="ru-RU"/>
        </w:rPr>
        <w:t>семинаре</w:t>
      </w:r>
      <w:proofErr w:type="gramEnd"/>
      <w:r w:rsidR="00E44A3C">
        <w:rPr>
          <w:sz w:val="28"/>
          <w:szCs w:val="28"/>
          <w:lang w:val="ru-RU"/>
        </w:rPr>
        <w:t xml:space="preserve"> «</w:t>
      </w:r>
      <w:r w:rsidR="00E44A3C" w:rsidRPr="00E44A3C">
        <w:rPr>
          <w:sz w:val="28"/>
          <w:szCs w:val="28"/>
          <w:lang w:val="ru-RU"/>
        </w:rPr>
        <w:t>Организация культурно-досуговых меропри</w:t>
      </w:r>
      <w:r w:rsidR="00E44A3C" w:rsidRPr="00E44A3C">
        <w:rPr>
          <w:sz w:val="28"/>
          <w:szCs w:val="28"/>
          <w:lang w:val="ru-RU"/>
        </w:rPr>
        <w:t>я</w:t>
      </w:r>
      <w:r w:rsidR="00E44A3C" w:rsidRPr="00E44A3C">
        <w:rPr>
          <w:sz w:val="28"/>
          <w:szCs w:val="28"/>
          <w:lang w:val="ru-RU"/>
        </w:rPr>
        <w:t>тий в этнокультурных организациях</w:t>
      </w:r>
      <w:r w:rsidR="00E44A3C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по закону РФ рассматривается как пр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быль участника, с которой гражданам РФ необходимо заплатить 13%, а гра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данам др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гих государств – 30%. </w:t>
      </w:r>
    </w:p>
    <w:p w:rsidR="00BC4F76" w:rsidRPr="00E00E91" w:rsidRDefault="00E00E91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E00E91">
        <w:rPr>
          <w:sz w:val="28"/>
          <w:szCs w:val="28"/>
          <w:lang w:val="ru-RU"/>
        </w:rPr>
        <w:t>Расходы по проживанию и питанию (завтрак, обед), как и расходы по проезду, Институт этнокультурного образования берет на себя.</w:t>
      </w:r>
      <w:r>
        <w:rPr>
          <w:sz w:val="28"/>
          <w:szCs w:val="28"/>
          <w:lang w:val="ru-RU"/>
        </w:rPr>
        <w:t xml:space="preserve"> Итоговая су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ма складывается из 13% от суммы за билеты до места проведения проекта и обратно, проживание за </w:t>
      </w:r>
      <w:r w:rsidR="00E44A3C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дней. Сумма 13%-</w:t>
      </w:r>
      <w:proofErr w:type="spellStart"/>
      <w:r>
        <w:rPr>
          <w:sz w:val="28"/>
          <w:szCs w:val="28"/>
          <w:lang w:val="ru-RU"/>
        </w:rPr>
        <w:t>ного</w:t>
      </w:r>
      <w:proofErr w:type="spellEnd"/>
      <w:r>
        <w:rPr>
          <w:sz w:val="28"/>
          <w:szCs w:val="28"/>
          <w:lang w:val="ru-RU"/>
        </w:rPr>
        <w:t xml:space="preserve"> налога по предварительным подсчет</w:t>
      </w:r>
      <w:r w:rsidR="00E44A3C">
        <w:rPr>
          <w:sz w:val="28"/>
          <w:szCs w:val="28"/>
          <w:lang w:val="ru-RU"/>
        </w:rPr>
        <w:t>ам будет составлять от 2000 до 4</w:t>
      </w:r>
      <w:r>
        <w:rPr>
          <w:sz w:val="28"/>
          <w:szCs w:val="28"/>
          <w:lang w:val="ru-RU"/>
        </w:rPr>
        <w:t>00</w:t>
      </w:r>
      <w:r w:rsidR="00E44A3C">
        <w:rPr>
          <w:sz w:val="28"/>
          <w:szCs w:val="28"/>
          <w:lang w:val="ru-RU"/>
        </w:rPr>
        <w:t>0 рублей, 30%-</w:t>
      </w:r>
      <w:proofErr w:type="spellStart"/>
      <w:r w:rsidR="00E44A3C">
        <w:rPr>
          <w:sz w:val="28"/>
          <w:szCs w:val="28"/>
          <w:lang w:val="ru-RU"/>
        </w:rPr>
        <w:t>ного</w:t>
      </w:r>
      <w:proofErr w:type="spellEnd"/>
      <w:r w:rsidR="00E44A3C">
        <w:rPr>
          <w:sz w:val="28"/>
          <w:szCs w:val="28"/>
          <w:lang w:val="ru-RU"/>
        </w:rPr>
        <w:t xml:space="preserve"> налога – от 6000 до 10</w:t>
      </w:r>
      <w:r>
        <w:rPr>
          <w:sz w:val="28"/>
          <w:szCs w:val="28"/>
          <w:lang w:val="ru-RU"/>
        </w:rPr>
        <w:t>000 рублей. Сумма этого налога будет варьироваться для каждого участника в зависимости от стоимости его проездных документов.</w:t>
      </w:r>
    </w:p>
    <w:p w:rsidR="00BC4F76" w:rsidRPr="00E00E91" w:rsidRDefault="00E00E91">
      <w:pPr>
        <w:spacing w:after="12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 основании фактически понесенных расходов бухгалтерия АНО ДПО «Институт этнокультурного образования» формирует ит</w:t>
      </w:r>
      <w:bookmarkStart w:id="0" w:name="_GoBack"/>
      <w:bookmarkEnd w:id="0"/>
      <w:r>
        <w:rPr>
          <w:sz w:val="28"/>
          <w:szCs w:val="28"/>
          <w:lang w:val="ru-RU"/>
        </w:rPr>
        <w:t xml:space="preserve">оговые суммы налога и передает их в налоговую инспекцию до 1 марта 2022 года. </w:t>
      </w:r>
      <w:r w:rsidRPr="00E00E91">
        <w:rPr>
          <w:sz w:val="28"/>
          <w:szCs w:val="28"/>
          <w:lang w:val="ru-RU"/>
        </w:rPr>
        <w:t>Налоговая и</w:t>
      </w:r>
      <w:r w:rsidRPr="00E00E91">
        <w:rPr>
          <w:sz w:val="28"/>
          <w:szCs w:val="28"/>
          <w:lang w:val="ru-RU"/>
        </w:rPr>
        <w:t>н</w:t>
      </w:r>
      <w:r w:rsidRPr="00E00E91">
        <w:rPr>
          <w:sz w:val="28"/>
          <w:szCs w:val="28"/>
          <w:lang w:val="ru-RU"/>
        </w:rPr>
        <w:t>спекция формирует налоговое уведомление (квитанцию) о сумме НДФЛ, к</w:t>
      </w:r>
      <w:r w:rsidRPr="00E00E91">
        <w:rPr>
          <w:sz w:val="28"/>
          <w:szCs w:val="28"/>
          <w:lang w:val="ru-RU"/>
        </w:rPr>
        <w:t>о</w:t>
      </w:r>
      <w:r w:rsidRPr="00E00E91">
        <w:rPr>
          <w:sz w:val="28"/>
          <w:szCs w:val="28"/>
          <w:lang w:val="ru-RU"/>
        </w:rPr>
        <w:t xml:space="preserve">торую Вы должны оплатить, и высылает почтой на Ваш домашний адрес. </w:t>
      </w:r>
      <w:r>
        <w:rPr>
          <w:sz w:val="28"/>
          <w:szCs w:val="28"/>
          <w:lang w:val="ru-RU"/>
        </w:rPr>
        <w:t>Сумма НДФЛ уплачивается Вами по месту жительства в срок не позднее д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кабря 2022 года.</w:t>
      </w:r>
    </w:p>
    <w:sectPr w:rsidR="00BC4F76" w:rsidRPr="00E00E91">
      <w:headerReference w:type="default" r:id="rId7"/>
      <w:footerReference w:type="default" r:id="rId8"/>
      <w:pgSz w:w="11900" w:h="16840"/>
      <w:pgMar w:top="2693" w:right="1134" w:bottom="1985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A0" w:rsidRDefault="00E00E91">
      <w:r>
        <w:separator/>
      </w:r>
    </w:p>
  </w:endnote>
  <w:endnote w:type="continuationSeparator" w:id="0">
    <w:p w:rsidR="00643BA0" w:rsidRDefault="00E0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76" w:rsidRDefault="00BC4F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A0" w:rsidRDefault="00E00E91">
      <w:r>
        <w:separator/>
      </w:r>
    </w:p>
  </w:footnote>
  <w:footnote w:type="continuationSeparator" w:id="0">
    <w:p w:rsidR="00643BA0" w:rsidRDefault="00E0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76" w:rsidRDefault="00E00E91">
    <w:pPr>
      <w:pStyle w:val="a4"/>
    </w:pPr>
    <w:r>
      <w:rPr>
        <w:noProof/>
        <w:lang w:val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688957"/>
          <wp:effectExtent l="0" t="0" r="0" b="0"/>
          <wp:wrapNone/>
          <wp:docPr id="1073741825" name="officeArt object" descr="BIZ_Blank_footer_RU 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Z_Blank_footer_RU 3.jpeg" descr="BIZ_Blank_footer_RU 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88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791844</wp:posOffset>
              </wp:positionH>
              <wp:positionV relativeFrom="page">
                <wp:posOffset>9729469</wp:posOffset>
              </wp:positionV>
              <wp:extent cx="6047741" cy="283846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7741" cy="2838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4F76" w:rsidRPr="00E00E91" w:rsidRDefault="00E00E91">
                          <w:pPr>
                            <w:pStyle w:val="BasicParagraph"/>
                            <w:suppressAutoHyphens/>
                            <w:jc w:val="both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pacing w:val="18"/>
                              <w:sz w:val="17"/>
                              <w:szCs w:val="17"/>
                              <w:u w:color="333333"/>
                              <w:lang w:val="ru-RU"/>
                            </w:rPr>
                            <w:t xml:space="preserve">АНО ДПО «Институт этнокультурного образования» в Российско-Немецком </w:t>
                          </w:r>
                          <w:proofErr w:type="gramStart"/>
                          <w:r>
                            <w:rPr>
                              <w:rFonts w:ascii="Verdana" w:hAnsi="Verdana"/>
                              <w:color w:val="333333"/>
                              <w:spacing w:val="18"/>
                              <w:sz w:val="17"/>
                              <w:szCs w:val="17"/>
                              <w:u w:color="333333"/>
                              <w:lang w:val="ru-RU"/>
                            </w:rPr>
                            <w:t>доме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333333"/>
                              <w:spacing w:val="18"/>
                              <w:sz w:val="17"/>
                              <w:szCs w:val="17"/>
                              <w:u w:color="333333"/>
                              <w:lang w:val="ru-RU"/>
                            </w:rPr>
                            <w:t xml:space="preserve"> в</w:t>
                          </w:r>
                          <w:r>
                            <w:rPr>
                              <w:rFonts w:ascii="Verdana" w:hAnsi="Verdana"/>
                              <w:color w:val="333333"/>
                              <w:spacing w:val="18"/>
                              <w:sz w:val="17"/>
                              <w:szCs w:val="17"/>
                              <w:u w:color="333333"/>
                            </w:rPr>
                            <w:t> </w:t>
                          </w:r>
                          <w:r>
                            <w:rPr>
                              <w:rFonts w:ascii="Verdana" w:hAnsi="Verdana"/>
                              <w:color w:val="333333"/>
                              <w:spacing w:val="18"/>
                              <w:sz w:val="17"/>
                              <w:szCs w:val="17"/>
                              <w:u w:color="333333"/>
                              <w:lang w:val="ru-RU"/>
                            </w:rPr>
                            <w:t>Москве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2.3pt;margin-top:766.1pt;width:476.2pt;height:22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Basic Paragraph]"/>
                      <w:suppressAutoHyphens w:val="1"/>
                      <w:jc w:val="both"/>
                    </w:pPr>
                    <w:r>
                      <w:rPr>
                        <w:rFonts w:ascii="Verdana" w:hAnsi="Verdana" w:hint="default"/>
                        <w:outline w:val="0"/>
                        <w:color w:val="333333"/>
                        <w:spacing w:val="18"/>
                        <w:sz w:val="17"/>
                        <w:szCs w:val="17"/>
                        <w:u w:color="333333"/>
                        <w:rtl w:val="0"/>
                        <w:lang w:val="ru-RU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АНО ДПО «Институт этнокультурного образования» в Российско</w:t>
                    </w:r>
                    <w:r>
                      <w:rPr>
                        <w:rFonts w:ascii="Verdana" w:hAnsi="Verdana"/>
                        <w:outline w:val="0"/>
                        <w:color w:val="333333"/>
                        <w:spacing w:val="18"/>
                        <w:sz w:val="17"/>
                        <w:szCs w:val="17"/>
                        <w:u w:color="333333"/>
                        <w:rtl w:val="0"/>
                        <w:lang w:val="ru-RU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-</w:t>
                    </w:r>
                    <w:r>
                      <w:rPr>
                        <w:rFonts w:ascii="Verdana" w:hAnsi="Verdana" w:hint="default"/>
                        <w:outline w:val="0"/>
                        <w:color w:val="333333"/>
                        <w:spacing w:val="18"/>
                        <w:sz w:val="17"/>
                        <w:szCs w:val="17"/>
                        <w:u w:color="333333"/>
                        <w:rtl w:val="0"/>
                        <w:lang w:val="ru-RU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Немецком доме в</w:t>
                    </w:r>
                    <w:r>
                      <w:rPr>
                        <w:rFonts w:ascii="Verdana" w:hAnsi="Verdana" w:hint="default"/>
                        <w:outline w:val="0"/>
                        <w:color w:val="333333"/>
                        <w:spacing w:val="18"/>
                        <w:sz w:val="17"/>
                        <w:szCs w:val="17"/>
                        <w:u w:color="333333"/>
                        <w:rtl w:val="0"/>
                        <w:lang w:val="en-US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 </w:t>
                    </w:r>
                    <w:r>
                      <w:rPr>
                        <w:rFonts w:ascii="Verdana" w:hAnsi="Verdana" w:hint="default"/>
                        <w:outline w:val="0"/>
                        <w:color w:val="333333"/>
                        <w:spacing w:val="18"/>
                        <w:sz w:val="17"/>
                        <w:szCs w:val="17"/>
                        <w:u w:color="333333"/>
                        <w:rtl w:val="0"/>
                        <w:lang w:val="ru-RU"/>
                        <w14:textFill>
                          <w14:solidFill>
                            <w14:srgbClr w14:val="333333"/>
                          </w14:solidFill>
                        </w14:textFill>
                      </w:rPr>
                      <w:t>Москве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4F76"/>
    <w:rsid w:val="00643BA0"/>
    <w:rsid w:val="00BC4F76"/>
    <w:rsid w:val="00E00E91"/>
    <w:rsid w:val="00E4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sicParagraph">
    <w:name w:val="[Basic Paragraph]"/>
    <w:pPr>
      <w:widowControl w:val="0"/>
      <w:spacing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biz_pm</dc:creator>
  <cp:lastModifiedBy>biz_pm</cp:lastModifiedBy>
  <cp:revision>2</cp:revision>
  <dcterms:created xsi:type="dcterms:W3CDTF">2021-08-02T12:16:00Z</dcterms:created>
  <dcterms:modified xsi:type="dcterms:W3CDTF">2021-08-02T12:16:00Z</dcterms:modified>
</cp:coreProperties>
</file>