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8" w:rsidRPr="004625E8" w:rsidRDefault="004625E8" w:rsidP="0046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4625E8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повышения квалификации «Государственная  н</w:t>
      </w:r>
      <w:r w:rsidRPr="004625E8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ациональная политика в России: </w:t>
      </w:r>
      <w:r w:rsidRPr="004625E8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историческая ретроспектива, современность, перспективы развития</w:t>
      </w:r>
    </w:p>
    <w:p w:rsidR="004625E8" w:rsidRPr="00626A2D" w:rsidRDefault="004625E8" w:rsidP="004625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</w:p>
    <w:p w:rsidR="004625E8" w:rsidRPr="00626A2D" w:rsidRDefault="004625E8" w:rsidP="004625E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i/>
          <w:lang w:eastAsia="ru-RU"/>
        </w:rPr>
        <w:t>Нормативно-правовые  источники:</w:t>
      </w:r>
    </w:p>
    <w:p w:rsidR="004625E8" w:rsidRPr="00626A2D" w:rsidRDefault="004625E8" w:rsidP="004625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 xml:space="preserve">Концепция государственной национальной политики Российской Федерации </w:t>
      </w:r>
      <w:r w:rsidRPr="00626A2D">
        <w:rPr>
          <w:rFonts w:ascii="Times New Roman" w:eastAsia="Calibri" w:hAnsi="Times New Roman" w:cs="Times New Roman"/>
          <w:lang w:eastAsia="ru-RU"/>
        </w:rPr>
        <w:t>утверждена Указом Президента Российской Федерации от 15.06.1996 N 909</w:t>
      </w:r>
    </w:p>
    <w:p w:rsidR="004625E8" w:rsidRPr="00626A2D" w:rsidRDefault="004625E8" w:rsidP="004625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</w:rPr>
        <w:t xml:space="preserve">Постановление Правительства РФ от 12 ноября 2010 года № 896 «О подведении итогов Всероссийской переписи населения 2010 года». См.: </w:t>
      </w:r>
      <w:hyperlink r:id="rId6" w:history="1">
        <w:r w:rsidRPr="00626A2D">
          <w:rPr>
            <w:rFonts w:ascii="Times New Roman" w:eastAsia="Calibri" w:hAnsi="Times New Roman" w:cs="Times New Roman"/>
            <w:u w:val="single"/>
          </w:rPr>
          <w:t>http://www.referent.ru/1/167557 12</w:t>
        </w:r>
      </w:hyperlink>
    </w:p>
    <w:p w:rsidR="004625E8" w:rsidRPr="00626A2D" w:rsidRDefault="004625E8" w:rsidP="004625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Стратегия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государственной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национальной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политики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Российской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Федерации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на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период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до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2025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год</w:t>
      </w:r>
      <w:proofErr w:type="gramStart"/>
      <w:r w:rsidRPr="00626A2D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26A2D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626A2D">
        <w:rPr>
          <w:rFonts w:ascii="Times New Roman" w:eastAsia="Calibri" w:hAnsi="Times New Roman" w:cs="Times New Roman"/>
          <w:lang w:eastAsia="ru-RU"/>
        </w:rPr>
        <w:t>утверждена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Указом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Президента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Российской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>Федерации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от 19 декабря 2012 года N 1666).</w:t>
      </w:r>
    </w:p>
    <w:p w:rsidR="004625E8" w:rsidRPr="00626A2D" w:rsidRDefault="004625E8" w:rsidP="004625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План мероприятий по реализации в 2013-2015 годах Стратегии государственной национальной политики на период до 2025 года</w:t>
      </w:r>
      <w:proofErr w:type="gramStart"/>
      <w:r w:rsidRPr="00626A2D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626A2D">
        <w:rPr>
          <w:rFonts w:ascii="Times New Roman" w:eastAsia="Calibri" w:hAnsi="Times New Roman" w:cs="Times New Roman"/>
          <w:lang w:eastAsia="ru-RU"/>
        </w:rPr>
        <w:t>у</w:t>
      </w:r>
      <w:proofErr w:type="gramEnd"/>
      <w:r w:rsidRPr="00626A2D">
        <w:rPr>
          <w:rFonts w:ascii="Times New Roman" w:eastAsia="Calibri" w:hAnsi="Times New Roman" w:cs="Times New Roman"/>
          <w:lang w:eastAsia="ru-RU"/>
        </w:rPr>
        <w:t>твержден</w:t>
      </w:r>
      <w:r w:rsidRPr="00626A2D">
        <w:rPr>
          <w:rFonts w:ascii="Times New Roman" w:eastAsia="Times New Roman" w:hAnsi="Times New Roman" w:cs="Times New Roman"/>
          <w:lang w:eastAsia="ru-RU"/>
        </w:rPr>
        <w:t>15 июля 2013 г. распоряжением Правительства Российской Федерации № 1226 р)</w:t>
      </w:r>
    </w:p>
    <w:p w:rsidR="004625E8" w:rsidRPr="00626A2D" w:rsidRDefault="004625E8" w:rsidP="004625E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625E8" w:rsidRPr="00626A2D" w:rsidRDefault="004625E8" w:rsidP="004625E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i/>
          <w:lang w:eastAsia="ru-RU"/>
        </w:rPr>
        <w:t>Статьи  и  доклады:</w:t>
      </w:r>
    </w:p>
    <w:p w:rsidR="004625E8" w:rsidRPr="00626A2D" w:rsidRDefault="004625E8" w:rsidP="004625E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 xml:space="preserve">Рекомендации III Всероссийского совещания по вопросам реализации государственной национальной политики и этнокультурного развития регионов России </w:t>
      </w:r>
      <w:r w:rsidRPr="00626A2D">
        <w:rPr>
          <w:rFonts w:ascii="Times New Roman" w:eastAsia="Calibri" w:hAnsi="Times New Roman" w:cs="Times New Roman"/>
        </w:rPr>
        <w:t xml:space="preserve">// Вопросы местного самоуправления. – 2011. – N 2. – С. 26–27. </w:t>
      </w:r>
    </w:p>
    <w:p w:rsidR="004625E8" w:rsidRPr="00626A2D" w:rsidRDefault="004625E8" w:rsidP="004625E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</w:rPr>
        <w:t xml:space="preserve">Путин, В. В. [Из выступления на заседании Совета при Президенте Российской Федерации по межнациональным отношениям] / В. В. Путин // Государственная служба. – 2012. – № 3. – С. 5–6. </w:t>
      </w:r>
    </w:p>
    <w:p w:rsidR="004625E8" w:rsidRPr="00626A2D" w:rsidRDefault="004625E8" w:rsidP="004625E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</w:rPr>
        <w:t>Путин, В. В. Россия: национальный вопрос / В. Путин // Россия и мусульманский мир. – 2012. – № 4. – С. 5–17.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 xml:space="preserve">Этнополитическая ситуация в России и сопредельных государствах // Ежегодный доклад Сети этнологического мониторинга и раннего предупреждения конфликтов, 2009. М., 2010. С. 284-288.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 xml:space="preserve">О мерах по укреплению межнационального согласия в российском обществе: Доклад Президиума Государственного Совета Российской Федерации (11 февраля 2011, г. Уфа). 2011. С. 3. 4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Галлямов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 А. </w:t>
      </w:r>
      <w:r w:rsidRPr="00626A2D">
        <w:rPr>
          <w:rFonts w:ascii="Times New Roman" w:eastAsia="Times New Roman" w:hAnsi="Times New Roman" w:cs="Times New Roman"/>
          <w:lang w:eastAsia="ru-RU"/>
        </w:rPr>
        <w:t>"В России все коренные народы – свои // Наша власть: дела и лица. – 2011. – N 5/6. – С. 11–13.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Гожев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 К. М. 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Российский Кавказ как зона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этноконфессионального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и социокультурного отчуждения // СОТИС – социальные технологии, исследования. – 2011. – N 1. – С. 5–23. Зорин В.Ю. Размышления о национально-культурной автономии // Жизнь национальностей. 2010. № 3. С. 58-64. 47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Иванов  В. Н. Детерминанты межнациональных (межэтнических) конфликтов в регионах Российской Федерации // 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Вестн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>. Рос</w:t>
      </w:r>
      <w:proofErr w:type="gramStart"/>
      <w:r w:rsidRPr="00626A2D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626A2D"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gramEnd"/>
      <w:r w:rsidRPr="00626A2D">
        <w:rPr>
          <w:rFonts w:ascii="Times New Roman" w:eastAsia="Times New Roman" w:hAnsi="Times New Roman" w:cs="Times New Roman"/>
          <w:bCs/>
          <w:lang w:eastAsia="ru-RU"/>
        </w:rPr>
        <w:t>н-та дружбы народов. Серия: Социология. – 2012. – № 3. – С. 38-47.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>Макаренко, Б. И. Новые водоразделы в российском обществе: попытка реконструкции / Б. И. Макаренко // Вестник общественного мнения: Данные. Анализ. Дискуссии. - 2013. - №1 (114). – С. 7-21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Магомедов  М. А. 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К вопросу об изучении межнациональных отношений в России// Россия и современный мир. – 2011. – № 4. – С. 217–223.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>Маркова Н. Г. Формирование культуры межнациональных отношений молодежи - основа обеспечения безопасности страны  //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Совр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исслед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>. соц. проблем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. – 2011. – № 2. – С. 75–77.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Мещерякова   С. Н. 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Гражданско–правовое регулирование освещения российскими СМИ межнациональных проблем // Философия права. – 2011. – N 5. – С. 45–48.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Наумкин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 В. </w:t>
      </w:r>
      <w:r w:rsidRPr="00626A2D">
        <w:rPr>
          <w:rFonts w:ascii="Times New Roman" w:eastAsia="Times New Roman" w:hAnsi="Times New Roman" w:cs="Times New Roman"/>
          <w:lang w:eastAsia="ru-RU"/>
        </w:rPr>
        <w:t>Многообразие против единства?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применим ли в России канадский опыт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мультикультурализма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// Россия в глобальной политике. – 2011. – N 2. – С. 24–38.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 xml:space="preserve">Олифиренко  Е. П. Молодежный экстремизм и возможные пути его преодоления // Правовая политика и правовая жизнь. – 2011. – № 4. – С. 128–134.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 xml:space="preserve">Полежаев  В. М. О создании единого конституционного пространства России. </w:t>
      </w:r>
      <w:proofErr w:type="spellStart"/>
      <w:r w:rsidRPr="00626A2D">
        <w:rPr>
          <w:rFonts w:ascii="Times New Roman" w:eastAsia="Calibri" w:hAnsi="Times New Roman" w:cs="Times New Roman"/>
        </w:rPr>
        <w:t>Вестн</w:t>
      </w:r>
      <w:proofErr w:type="spellEnd"/>
      <w:r w:rsidRPr="00626A2D">
        <w:rPr>
          <w:rFonts w:ascii="Times New Roman" w:eastAsia="Calibri" w:hAnsi="Times New Roman" w:cs="Times New Roman"/>
        </w:rPr>
        <w:t xml:space="preserve">. </w:t>
      </w:r>
      <w:proofErr w:type="spellStart"/>
      <w:r w:rsidRPr="00626A2D">
        <w:rPr>
          <w:rFonts w:ascii="Times New Roman" w:eastAsia="Calibri" w:hAnsi="Times New Roman" w:cs="Times New Roman"/>
        </w:rPr>
        <w:t>Чит</w:t>
      </w:r>
      <w:proofErr w:type="spellEnd"/>
      <w:r w:rsidRPr="00626A2D">
        <w:rPr>
          <w:rFonts w:ascii="Times New Roman" w:eastAsia="Calibri" w:hAnsi="Times New Roman" w:cs="Times New Roman"/>
        </w:rPr>
        <w:t xml:space="preserve">. гос. ун-та. – 2011. – № 1. – С. 91–95. </w:t>
      </w:r>
    </w:p>
    <w:p w:rsidR="004625E8" w:rsidRPr="00626A2D" w:rsidRDefault="004625E8" w:rsidP="004625E8">
      <w:pPr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</w:rPr>
        <w:t>Половнев</w:t>
      </w:r>
      <w:proofErr w:type="spellEnd"/>
      <w:r w:rsidRPr="00626A2D">
        <w:rPr>
          <w:rFonts w:ascii="Times New Roman" w:eastAsia="Calibri" w:hAnsi="Times New Roman" w:cs="Times New Roman"/>
        </w:rPr>
        <w:t xml:space="preserve">  А. В. </w:t>
      </w:r>
      <w:proofErr w:type="spellStart"/>
      <w:r w:rsidRPr="00626A2D">
        <w:rPr>
          <w:rFonts w:ascii="Times New Roman" w:eastAsia="Calibri" w:hAnsi="Times New Roman" w:cs="Times New Roman"/>
        </w:rPr>
        <w:t>Этноконфессиональные</w:t>
      </w:r>
      <w:proofErr w:type="spellEnd"/>
      <w:r w:rsidRPr="00626A2D">
        <w:rPr>
          <w:rFonts w:ascii="Times New Roman" w:eastAsia="Calibri" w:hAnsi="Times New Roman" w:cs="Times New Roman"/>
        </w:rPr>
        <w:t xml:space="preserve"> угрозы общественной безопасности в современной России // Армия и общество. – 2011. – № 2. – С. 88-94.</w:t>
      </w:r>
    </w:p>
    <w:p w:rsidR="004625E8" w:rsidRPr="00626A2D" w:rsidRDefault="004625E8" w:rsidP="004625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lastRenderedPageBreak/>
        <w:t>Русский вопрос в современной России</w:t>
      </w:r>
      <w:proofErr w:type="gramStart"/>
      <w:r w:rsidRPr="00626A2D">
        <w:rPr>
          <w:rFonts w:ascii="Times New Roman" w:eastAsia="Calibri" w:hAnsi="Times New Roman" w:cs="Times New Roman"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</w:rPr>
        <w:t xml:space="preserve"> стабильные межнациональные отношения – основа народного единства : круглый стол : (Москва, 4 </w:t>
      </w:r>
      <w:proofErr w:type="spellStart"/>
      <w:r w:rsidRPr="00626A2D">
        <w:rPr>
          <w:rFonts w:ascii="Times New Roman" w:eastAsia="Calibri" w:hAnsi="Times New Roman" w:cs="Times New Roman"/>
        </w:rPr>
        <w:t>нояб</w:t>
      </w:r>
      <w:proofErr w:type="spellEnd"/>
      <w:r w:rsidRPr="00626A2D">
        <w:rPr>
          <w:rFonts w:ascii="Times New Roman" w:eastAsia="Calibri" w:hAnsi="Times New Roman" w:cs="Times New Roman"/>
        </w:rPr>
        <w:t xml:space="preserve">. 2011 г.) // Москва. – 2012. – № 2. – С. 130–145. </w:t>
      </w:r>
    </w:p>
    <w:p w:rsidR="004625E8" w:rsidRPr="00626A2D" w:rsidRDefault="004625E8" w:rsidP="004625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 xml:space="preserve">Российская газета. 2011. 28 марта. </w:t>
      </w:r>
      <w:proofErr w:type="gramStart"/>
      <w:r w:rsidRPr="00626A2D">
        <w:rPr>
          <w:rFonts w:ascii="Times New Roman" w:eastAsia="Calibri" w:hAnsi="Times New Roman" w:cs="Times New Roman"/>
        </w:rPr>
        <w:t>См</w:t>
      </w:r>
      <w:proofErr w:type="gramEnd"/>
      <w:r w:rsidRPr="00626A2D">
        <w:rPr>
          <w:rFonts w:ascii="Times New Roman" w:eastAsia="Calibri" w:hAnsi="Times New Roman" w:cs="Times New Roman"/>
        </w:rPr>
        <w:t xml:space="preserve">: http://www.rg.ru/2011/03/27/perepis-rosstat-site.html 8 </w:t>
      </w:r>
    </w:p>
    <w:p w:rsidR="004625E8" w:rsidRPr="00626A2D" w:rsidRDefault="004625E8" w:rsidP="004625E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i/>
          <w:lang w:eastAsia="ru-RU"/>
        </w:rPr>
        <w:t>Основные источники: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  <w:bCs/>
        </w:rPr>
        <w:t xml:space="preserve">Актуальные проблемы межнациональных отношений и национальной политики в Российской Федерации : материалы круглого стола, 17 мая 2011 г. / </w:t>
      </w:r>
      <w:proofErr w:type="spellStart"/>
      <w:r w:rsidRPr="00626A2D">
        <w:rPr>
          <w:rFonts w:ascii="Times New Roman" w:eastAsia="Calibri" w:hAnsi="Times New Roman" w:cs="Times New Roman"/>
          <w:bCs/>
        </w:rPr>
        <w:t>Моск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гос. ун-т им. М. В. Ломоносова, </w:t>
      </w:r>
      <w:proofErr w:type="spellStart"/>
      <w:r w:rsidRPr="00626A2D">
        <w:rPr>
          <w:rFonts w:ascii="Times New Roman" w:eastAsia="Calibri" w:hAnsi="Times New Roman" w:cs="Times New Roman"/>
          <w:bCs/>
        </w:rPr>
        <w:t>социол</w:t>
      </w:r>
      <w:proofErr w:type="spellEnd"/>
      <w:r w:rsidRPr="00626A2D">
        <w:rPr>
          <w:rFonts w:ascii="Times New Roman" w:eastAsia="Calibri" w:hAnsi="Times New Roman" w:cs="Times New Roman"/>
          <w:bCs/>
        </w:rPr>
        <w:t>. фак., Центр нац. политики ; [под общ</w:t>
      </w:r>
      <w:proofErr w:type="gramStart"/>
      <w:r w:rsidRPr="00626A2D">
        <w:rPr>
          <w:rFonts w:ascii="Times New Roman" w:eastAsia="Calibri" w:hAnsi="Times New Roman" w:cs="Times New Roman"/>
          <w:bCs/>
        </w:rPr>
        <w:t>.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  <w:bCs/>
        </w:rPr>
        <w:t>р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ед. Г. В. </w:t>
      </w:r>
      <w:proofErr w:type="spellStart"/>
      <w:r w:rsidRPr="00626A2D">
        <w:rPr>
          <w:rFonts w:ascii="Times New Roman" w:eastAsia="Calibri" w:hAnsi="Times New Roman" w:cs="Times New Roman"/>
          <w:bCs/>
        </w:rPr>
        <w:t>Мирзояна</w:t>
      </w:r>
      <w:proofErr w:type="spellEnd"/>
      <w:r w:rsidRPr="00626A2D">
        <w:rPr>
          <w:rFonts w:ascii="Times New Roman" w:eastAsia="Calibri" w:hAnsi="Times New Roman" w:cs="Times New Roman"/>
          <w:bCs/>
        </w:rPr>
        <w:t>]. – М. : Университет</w:t>
      </w:r>
      <w:proofErr w:type="gramStart"/>
      <w:r w:rsidRPr="00626A2D">
        <w:rPr>
          <w:rFonts w:ascii="Times New Roman" w:eastAsia="Calibri" w:hAnsi="Times New Roman" w:cs="Times New Roman"/>
          <w:bCs/>
        </w:rPr>
        <w:t>.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  <w:bCs/>
        </w:rPr>
        <w:t>к</w:t>
      </w:r>
      <w:proofErr w:type="gramEnd"/>
      <w:r w:rsidRPr="00626A2D">
        <w:rPr>
          <w:rFonts w:ascii="Times New Roman" w:eastAsia="Calibri" w:hAnsi="Times New Roman" w:cs="Times New Roman"/>
          <w:bCs/>
        </w:rPr>
        <w:t>н., 2011. – 111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Алфимцев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В. Н. Организационно-правовые основы противодействия межэтническим и межнациональным противоречиям в России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монография  – Калуга, 2011. – 71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  <w:bCs/>
        </w:rPr>
        <w:t>Ахмедов  У. Н. Доказывание мотива национальной и расовой ненависти или вражды по делам о преступлениях против жизни и здоровья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монография /  под ред. В. В. </w:t>
      </w:r>
      <w:proofErr w:type="spellStart"/>
      <w:r w:rsidRPr="00626A2D">
        <w:rPr>
          <w:rFonts w:ascii="Times New Roman" w:eastAsia="Calibri" w:hAnsi="Times New Roman" w:cs="Times New Roman"/>
          <w:bCs/>
        </w:rPr>
        <w:t>Трухачева</w:t>
      </w:r>
      <w:proofErr w:type="spellEnd"/>
      <w:r w:rsidRPr="00626A2D">
        <w:rPr>
          <w:rFonts w:ascii="Times New Roman" w:eastAsia="Calibri" w:hAnsi="Times New Roman" w:cs="Times New Roman"/>
          <w:bCs/>
        </w:rPr>
        <w:t>. – М.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  <w:bCs/>
        </w:rPr>
        <w:t>Юрлитинформ</w:t>
      </w:r>
      <w:proofErr w:type="spellEnd"/>
      <w:r w:rsidRPr="00626A2D">
        <w:rPr>
          <w:rFonts w:ascii="Times New Roman" w:eastAsia="Calibri" w:hAnsi="Times New Roman" w:cs="Times New Roman"/>
          <w:bCs/>
        </w:rPr>
        <w:t>, 2011. – 183 c. – (Библиотека криминалиста).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Басаргин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В. Ф. </w:t>
      </w:r>
      <w:r w:rsidRPr="00626A2D">
        <w:rPr>
          <w:rFonts w:ascii="Times New Roman" w:eastAsia="Calibri" w:hAnsi="Times New Roman" w:cs="Times New Roman"/>
        </w:rPr>
        <w:t>О мерах по гармонизации межнациональных отношений и созданию условий для этнокультурного развития народов России  // Вопросы местного самоуправления. – 2011. – № 4. – С. 90–93.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Беджанов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М. Б. </w:t>
      </w:r>
      <w:r w:rsidRPr="00626A2D">
        <w:rPr>
          <w:rFonts w:ascii="Times New Roman" w:eastAsia="Calibri" w:hAnsi="Times New Roman" w:cs="Times New Roman"/>
        </w:rPr>
        <w:t xml:space="preserve">Этнические образования и межнациональные отношения  // </w:t>
      </w:r>
      <w:proofErr w:type="spellStart"/>
      <w:r w:rsidRPr="00626A2D">
        <w:rPr>
          <w:rFonts w:ascii="Times New Roman" w:eastAsia="Calibri" w:hAnsi="Times New Roman" w:cs="Times New Roman"/>
        </w:rPr>
        <w:t>Вестн</w:t>
      </w:r>
      <w:proofErr w:type="spellEnd"/>
      <w:r w:rsidRPr="00626A2D">
        <w:rPr>
          <w:rFonts w:ascii="Times New Roman" w:eastAsia="Calibri" w:hAnsi="Times New Roman" w:cs="Times New Roman"/>
        </w:rPr>
        <w:t xml:space="preserve">. </w:t>
      </w:r>
      <w:proofErr w:type="spellStart"/>
      <w:r w:rsidRPr="00626A2D">
        <w:rPr>
          <w:rFonts w:ascii="Times New Roman" w:eastAsia="Calibri" w:hAnsi="Times New Roman" w:cs="Times New Roman"/>
        </w:rPr>
        <w:t>Адыг</w:t>
      </w:r>
      <w:proofErr w:type="spellEnd"/>
      <w:proofErr w:type="gramStart"/>
      <w:r w:rsidRPr="00626A2D">
        <w:rPr>
          <w:rFonts w:ascii="Times New Roman" w:eastAsia="Calibri" w:hAnsi="Times New Roman" w:cs="Times New Roman"/>
        </w:rPr>
        <w:t>.</w:t>
      </w:r>
      <w:proofErr w:type="gramEnd"/>
      <w:r w:rsidRPr="00626A2D">
        <w:rPr>
          <w:rFonts w:ascii="Times New Roman" w:eastAsia="Calibri" w:hAnsi="Times New Roman" w:cs="Times New Roman"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</w:rPr>
        <w:t>г</w:t>
      </w:r>
      <w:proofErr w:type="gramEnd"/>
      <w:r w:rsidRPr="00626A2D">
        <w:rPr>
          <w:rFonts w:ascii="Times New Roman" w:eastAsia="Calibri" w:hAnsi="Times New Roman" w:cs="Times New Roman"/>
        </w:rPr>
        <w:t xml:space="preserve">ос. </w:t>
      </w:r>
      <w:proofErr w:type="spellStart"/>
      <w:r w:rsidRPr="00626A2D">
        <w:rPr>
          <w:rFonts w:ascii="Times New Roman" w:eastAsia="Calibri" w:hAnsi="Times New Roman" w:cs="Times New Roman"/>
        </w:rPr>
        <w:t>ун</w:t>
      </w:r>
      <w:proofErr w:type="spellEnd"/>
      <w:r w:rsidRPr="00626A2D">
        <w:rPr>
          <w:rFonts w:ascii="Times New Roman" w:eastAsia="Calibri" w:hAnsi="Times New Roman" w:cs="Times New Roman"/>
        </w:rPr>
        <w:t>–та. Сер. Регионоведение</w:t>
      </w:r>
      <w:proofErr w:type="gramStart"/>
      <w:r w:rsidRPr="00626A2D">
        <w:rPr>
          <w:rFonts w:ascii="Times New Roman" w:eastAsia="Calibri" w:hAnsi="Times New Roman" w:cs="Times New Roman"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</w:rPr>
        <w:t xml:space="preserve"> философия, история, социология, юриспруденция, политология, культурология. – </w:t>
      </w:r>
      <w:proofErr w:type="spellStart"/>
      <w:r w:rsidRPr="00626A2D">
        <w:rPr>
          <w:rFonts w:ascii="Times New Roman" w:eastAsia="Calibri" w:hAnsi="Times New Roman" w:cs="Times New Roman"/>
        </w:rPr>
        <w:t>Вып</w:t>
      </w:r>
      <w:proofErr w:type="spellEnd"/>
      <w:r w:rsidRPr="00626A2D">
        <w:rPr>
          <w:rFonts w:ascii="Times New Roman" w:eastAsia="Calibri" w:hAnsi="Times New Roman" w:cs="Times New Roman"/>
        </w:rPr>
        <w:t xml:space="preserve">. 1. – С. 115–119.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  <w:bCs/>
        </w:rPr>
        <w:t xml:space="preserve">Беликов, С. В. </w:t>
      </w:r>
      <w:proofErr w:type="spellStart"/>
      <w:r w:rsidRPr="00626A2D">
        <w:rPr>
          <w:rFonts w:ascii="Times New Roman" w:eastAsia="Calibri" w:hAnsi="Times New Roman" w:cs="Times New Roman"/>
          <w:bCs/>
        </w:rPr>
        <w:t>Антифа</w:t>
      </w:r>
      <w:proofErr w:type="spellEnd"/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  <w:bCs/>
        </w:rPr>
        <w:t>молодёж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экстремизм в России  – М. : Алгоритм, 2012. – 255 с. – (Русский бунт).     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Боков</w:t>
      </w:r>
      <w:proofErr w:type="gramStart"/>
      <w:r w:rsidRPr="00626A2D">
        <w:rPr>
          <w:rFonts w:ascii="Times New Roman" w:eastAsia="Calibri" w:hAnsi="Times New Roman" w:cs="Times New Roman"/>
          <w:bCs/>
        </w:rPr>
        <w:t>.Х</w:t>
      </w:r>
      <w:proofErr w:type="spellEnd"/>
      <w:proofErr w:type="gramEnd"/>
      <w:r w:rsidRPr="00626A2D">
        <w:rPr>
          <w:rFonts w:ascii="Times New Roman" w:eastAsia="Calibri" w:hAnsi="Times New Roman" w:cs="Times New Roman"/>
          <w:bCs/>
        </w:rPr>
        <w:t xml:space="preserve">. </w:t>
      </w:r>
      <w:r w:rsidRPr="00626A2D">
        <w:rPr>
          <w:rFonts w:ascii="Times New Roman" w:eastAsia="Calibri" w:hAnsi="Times New Roman" w:cs="Times New Roman"/>
        </w:rPr>
        <w:t xml:space="preserve">Патриотизм и интернационализм в истории и современности России . // Жизнь национальностей. – 2011. – N 1. – С. 2–10.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  <w:bCs/>
        </w:rPr>
        <w:t xml:space="preserve">Бондаренко, Н. </w:t>
      </w:r>
      <w:r w:rsidRPr="00626A2D">
        <w:rPr>
          <w:rFonts w:ascii="Times New Roman" w:eastAsia="Calibri" w:hAnsi="Times New Roman" w:cs="Times New Roman"/>
        </w:rPr>
        <w:t xml:space="preserve">Перспективы политики в области межнациональных отношений: от навязанных стереотипов к сотворчеству народов // Человек и закон. – N 3. – С. 71–73.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Валиуллин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В. Р. </w:t>
      </w:r>
      <w:r w:rsidRPr="00626A2D">
        <w:rPr>
          <w:rFonts w:ascii="Times New Roman" w:eastAsia="Calibri" w:hAnsi="Times New Roman" w:cs="Times New Roman"/>
        </w:rPr>
        <w:t xml:space="preserve">Национальные и межнациональные проблемы как результат внутренней этнической стратификации // </w:t>
      </w:r>
      <w:proofErr w:type="spellStart"/>
      <w:r w:rsidRPr="00626A2D">
        <w:rPr>
          <w:rFonts w:ascii="Times New Roman" w:eastAsia="Calibri" w:hAnsi="Times New Roman" w:cs="Times New Roman"/>
        </w:rPr>
        <w:t>Вестн</w:t>
      </w:r>
      <w:proofErr w:type="spellEnd"/>
      <w:r w:rsidRPr="00626A2D">
        <w:rPr>
          <w:rFonts w:ascii="Times New Roman" w:eastAsia="Calibri" w:hAnsi="Times New Roman" w:cs="Times New Roman"/>
        </w:rPr>
        <w:t xml:space="preserve">. </w:t>
      </w:r>
      <w:proofErr w:type="spellStart"/>
      <w:r w:rsidRPr="00626A2D">
        <w:rPr>
          <w:rFonts w:ascii="Times New Roman" w:eastAsia="Calibri" w:hAnsi="Times New Roman" w:cs="Times New Roman"/>
        </w:rPr>
        <w:t>Адыг</w:t>
      </w:r>
      <w:proofErr w:type="spellEnd"/>
      <w:proofErr w:type="gramStart"/>
      <w:r w:rsidRPr="00626A2D">
        <w:rPr>
          <w:rFonts w:ascii="Times New Roman" w:eastAsia="Calibri" w:hAnsi="Times New Roman" w:cs="Times New Roman"/>
        </w:rPr>
        <w:t>.</w:t>
      </w:r>
      <w:proofErr w:type="gramEnd"/>
      <w:r w:rsidRPr="00626A2D">
        <w:rPr>
          <w:rFonts w:ascii="Times New Roman" w:eastAsia="Calibri" w:hAnsi="Times New Roman" w:cs="Times New Roman"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</w:rPr>
        <w:t>г</w:t>
      </w:r>
      <w:proofErr w:type="gramEnd"/>
      <w:r w:rsidRPr="00626A2D">
        <w:rPr>
          <w:rFonts w:ascii="Times New Roman" w:eastAsia="Calibri" w:hAnsi="Times New Roman" w:cs="Times New Roman"/>
        </w:rPr>
        <w:t xml:space="preserve">ос. </w:t>
      </w:r>
      <w:proofErr w:type="spellStart"/>
      <w:r w:rsidRPr="00626A2D">
        <w:rPr>
          <w:rFonts w:ascii="Times New Roman" w:eastAsia="Calibri" w:hAnsi="Times New Roman" w:cs="Times New Roman"/>
        </w:rPr>
        <w:t>ун</w:t>
      </w:r>
      <w:proofErr w:type="spellEnd"/>
      <w:r w:rsidRPr="00626A2D">
        <w:rPr>
          <w:rFonts w:ascii="Times New Roman" w:eastAsia="Calibri" w:hAnsi="Times New Roman" w:cs="Times New Roman"/>
        </w:rPr>
        <w:t>–та. Сер. Регионоведение</w:t>
      </w:r>
      <w:proofErr w:type="gramStart"/>
      <w:r w:rsidRPr="00626A2D">
        <w:rPr>
          <w:rFonts w:ascii="Times New Roman" w:eastAsia="Calibri" w:hAnsi="Times New Roman" w:cs="Times New Roman"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</w:rPr>
        <w:t>философи</w:t>
      </w:r>
      <w:proofErr w:type="spellEnd"/>
      <w:r w:rsidRPr="00626A2D">
        <w:rPr>
          <w:rFonts w:ascii="Times New Roman" w:eastAsia="Calibri" w:hAnsi="Times New Roman" w:cs="Times New Roman"/>
        </w:rPr>
        <w:t xml:space="preserve">, история, социология, юриспруденция, политология, культурология. –2011. – </w:t>
      </w:r>
      <w:proofErr w:type="spellStart"/>
      <w:r w:rsidRPr="00626A2D">
        <w:rPr>
          <w:rFonts w:ascii="Times New Roman" w:eastAsia="Calibri" w:hAnsi="Times New Roman" w:cs="Times New Roman"/>
        </w:rPr>
        <w:t>Вып</w:t>
      </w:r>
      <w:proofErr w:type="spellEnd"/>
      <w:r w:rsidRPr="00626A2D">
        <w:rPr>
          <w:rFonts w:ascii="Times New Roman" w:eastAsia="Calibri" w:hAnsi="Times New Roman" w:cs="Times New Roman"/>
        </w:rPr>
        <w:t xml:space="preserve">. 1. – С. 101–106.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 xml:space="preserve">Дмитриев,  А. В. Миграционные проблемы Москвы : </w:t>
      </w:r>
      <w:proofErr w:type="spellStart"/>
      <w:r w:rsidRPr="00626A2D">
        <w:rPr>
          <w:rFonts w:ascii="Times New Roman" w:eastAsia="Calibri" w:hAnsi="Times New Roman" w:cs="Times New Roman"/>
          <w:bCs/>
        </w:rPr>
        <w:t>социол</w:t>
      </w:r>
      <w:proofErr w:type="spellEnd"/>
      <w:r w:rsidRPr="00626A2D">
        <w:rPr>
          <w:rFonts w:ascii="Times New Roman" w:eastAsia="Calibri" w:hAnsi="Times New Roman" w:cs="Times New Roman"/>
          <w:bCs/>
        </w:rPr>
        <w:t>. очерки/ А. В. Дмитриев, Е. А. Назарова ; Рос</w:t>
      </w:r>
      <w:proofErr w:type="gramStart"/>
      <w:r w:rsidRPr="00626A2D">
        <w:rPr>
          <w:rFonts w:ascii="Times New Roman" w:eastAsia="Calibri" w:hAnsi="Times New Roman" w:cs="Times New Roman"/>
          <w:bCs/>
        </w:rPr>
        <w:t>.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  <w:bCs/>
        </w:rPr>
        <w:t>а</w:t>
      </w:r>
      <w:proofErr w:type="gramEnd"/>
      <w:r w:rsidRPr="00626A2D">
        <w:rPr>
          <w:rFonts w:ascii="Times New Roman" w:eastAsia="Calibri" w:hAnsi="Times New Roman" w:cs="Times New Roman"/>
          <w:bCs/>
        </w:rPr>
        <w:t>кад. наук, Ин-т социологии. – М.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Альфа-М, 2011. – 95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Дробижева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Л. М. </w:t>
      </w:r>
      <w:r w:rsidRPr="00626A2D">
        <w:rPr>
          <w:rFonts w:ascii="Times New Roman" w:eastAsia="Calibri" w:hAnsi="Times New Roman" w:cs="Times New Roman"/>
        </w:rPr>
        <w:t xml:space="preserve">Ресурс межнационального согласия и баланс нетерпимости в современном российском обществе // Мир России. 2012. – № 4. – С. 91–110.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  <w:bCs/>
        </w:rPr>
        <w:t xml:space="preserve">Забелин  В. М. </w:t>
      </w:r>
      <w:r w:rsidRPr="00626A2D">
        <w:rPr>
          <w:rFonts w:ascii="Times New Roman" w:eastAsia="Calibri" w:hAnsi="Times New Roman" w:cs="Times New Roman"/>
        </w:rPr>
        <w:t xml:space="preserve">Миграция и </w:t>
      </w:r>
      <w:r w:rsidRPr="00626A2D">
        <w:rPr>
          <w:rFonts w:ascii="Times New Roman" w:eastAsia="Calibri" w:hAnsi="Times New Roman" w:cs="Times New Roman"/>
          <w:bCs/>
        </w:rPr>
        <w:t>межнационал</w:t>
      </w:r>
      <w:r w:rsidRPr="00626A2D">
        <w:rPr>
          <w:rFonts w:ascii="Times New Roman" w:eastAsia="Calibri" w:hAnsi="Times New Roman" w:cs="Times New Roman"/>
        </w:rPr>
        <w:t>ьное: сб. ст.</w:t>
      </w:r>
      <w:proofErr w:type="gramStart"/>
      <w:r w:rsidRPr="00626A2D">
        <w:rPr>
          <w:rFonts w:ascii="Times New Roman" w:eastAsia="Calibri" w:hAnsi="Times New Roman" w:cs="Times New Roman"/>
        </w:rPr>
        <w:t xml:space="preserve"> ,</w:t>
      </w:r>
      <w:proofErr w:type="gramEnd"/>
      <w:r w:rsidRPr="00626A2D">
        <w:rPr>
          <w:rFonts w:ascii="Times New Roman" w:eastAsia="Calibri" w:hAnsi="Times New Roman" w:cs="Times New Roman"/>
        </w:rPr>
        <w:t xml:space="preserve">Ставрополь : Параграф, </w:t>
      </w:r>
      <w:r w:rsidRPr="00626A2D">
        <w:rPr>
          <w:rFonts w:ascii="Times New Roman" w:eastAsia="Calibri" w:hAnsi="Times New Roman" w:cs="Times New Roman"/>
          <w:bCs/>
        </w:rPr>
        <w:t>2011</w:t>
      </w:r>
      <w:r w:rsidRPr="00626A2D">
        <w:rPr>
          <w:rFonts w:ascii="Times New Roman" w:eastAsia="Calibri" w:hAnsi="Times New Roman" w:cs="Times New Roman"/>
        </w:rPr>
        <w:t>.– 211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proofErr w:type="spellStart"/>
      <w:r w:rsidRPr="00626A2D">
        <w:rPr>
          <w:rFonts w:ascii="Times New Roman" w:eastAsia="Calibri" w:hAnsi="Times New Roman" w:cs="Times New Roman"/>
        </w:rPr>
        <w:t>Зубаревич</w:t>
      </w:r>
      <w:proofErr w:type="spellEnd"/>
      <w:r w:rsidRPr="00626A2D">
        <w:rPr>
          <w:rFonts w:ascii="Times New Roman" w:eastAsia="Calibri" w:hAnsi="Times New Roman" w:cs="Times New Roman"/>
        </w:rPr>
        <w:t xml:space="preserve"> Н.В. Социальная дифференциация городов и регионов // </w:t>
      </w:r>
      <w:proofErr w:type="spellStart"/>
      <w:r w:rsidRPr="00626A2D">
        <w:rPr>
          <w:rFonts w:ascii="Times New Roman" w:eastAsia="Calibri" w:hAnsi="Times New Roman" w:cs="Times New Roman"/>
        </w:rPr>
        <w:t>Pro</w:t>
      </w:r>
      <w:proofErr w:type="spellEnd"/>
      <w:r w:rsidRPr="00626A2D">
        <w:rPr>
          <w:rFonts w:ascii="Times New Roman" w:eastAsia="Calibri" w:hAnsi="Times New Roman" w:cs="Times New Roman"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</w:rPr>
        <w:t>et</w:t>
      </w:r>
      <w:proofErr w:type="spellEnd"/>
      <w:r w:rsidRPr="00626A2D">
        <w:rPr>
          <w:rFonts w:ascii="Times New Roman" w:eastAsia="Calibri" w:hAnsi="Times New Roman" w:cs="Times New Roman"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</w:rPr>
        <w:t>Contra</w:t>
      </w:r>
      <w:proofErr w:type="spellEnd"/>
      <w:r w:rsidRPr="00626A2D">
        <w:rPr>
          <w:rFonts w:ascii="Times New Roman" w:eastAsia="Calibri" w:hAnsi="Times New Roman" w:cs="Times New Roman"/>
        </w:rPr>
        <w:t xml:space="preserve">. – М., 2012. – </w:t>
      </w:r>
      <w:proofErr w:type="spellStart"/>
      <w:r w:rsidRPr="00626A2D">
        <w:rPr>
          <w:rFonts w:ascii="Times New Roman" w:eastAsia="Calibri" w:hAnsi="Times New Roman" w:cs="Times New Roman"/>
        </w:rPr>
        <w:t>Вып</w:t>
      </w:r>
      <w:proofErr w:type="spellEnd"/>
      <w:r w:rsidRPr="00626A2D">
        <w:rPr>
          <w:rFonts w:ascii="Times New Roman" w:eastAsia="Calibri" w:hAnsi="Times New Roman" w:cs="Times New Roman"/>
        </w:rPr>
        <w:t>. 56, № 4-5 (июль-октябрь). – C. 135-152.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>Национальная идея России "Моя страна должна быть, и должна быть всегда!", или О том, что должны делать власть и общество, чтобы это было так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в 6 т. / Центр </w:t>
      </w:r>
      <w:proofErr w:type="spellStart"/>
      <w:r w:rsidRPr="00626A2D">
        <w:rPr>
          <w:rFonts w:ascii="Times New Roman" w:eastAsia="Calibri" w:hAnsi="Times New Roman" w:cs="Times New Roman"/>
          <w:bCs/>
        </w:rPr>
        <w:t>пробл</w:t>
      </w:r>
      <w:proofErr w:type="spellEnd"/>
      <w:r w:rsidRPr="00626A2D">
        <w:rPr>
          <w:rFonts w:ascii="Times New Roman" w:eastAsia="Calibri" w:hAnsi="Times New Roman" w:cs="Times New Roman"/>
          <w:bCs/>
        </w:rPr>
        <w:t>. анализа и гос.-упр. проектирования. – М.</w:t>
      </w:r>
      <w:proofErr w:type="gramStart"/>
      <w:r w:rsidRPr="00626A2D">
        <w:rPr>
          <w:rFonts w:ascii="Times New Roman" w:eastAsia="Calibri" w:hAnsi="Times New Roman" w:cs="Times New Roman"/>
          <w:bCs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Науч. эксперт, 2012. – 6 т.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 xml:space="preserve">Россия и ее регионы в поиске гражданского единства и межнационального согласия : материалы </w:t>
      </w:r>
      <w:proofErr w:type="spellStart"/>
      <w:r w:rsidRPr="00626A2D">
        <w:rPr>
          <w:rFonts w:ascii="Times New Roman" w:eastAsia="Calibri" w:hAnsi="Times New Roman" w:cs="Times New Roman"/>
          <w:bCs/>
        </w:rPr>
        <w:t>всерос</w:t>
      </w:r>
      <w:proofErr w:type="spellEnd"/>
      <w:r w:rsidRPr="00626A2D">
        <w:rPr>
          <w:rFonts w:ascii="Times New Roman" w:eastAsia="Calibri" w:hAnsi="Times New Roman" w:cs="Times New Roman"/>
          <w:bCs/>
        </w:rPr>
        <w:t>. науч</w:t>
      </w:r>
      <w:proofErr w:type="gramStart"/>
      <w:r w:rsidRPr="00626A2D">
        <w:rPr>
          <w:rFonts w:ascii="Times New Roman" w:eastAsia="Calibri" w:hAnsi="Times New Roman" w:cs="Times New Roman"/>
          <w:bCs/>
        </w:rPr>
        <w:t>.-</w:t>
      </w:r>
      <w:proofErr w:type="spellStart"/>
      <w:proofErr w:type="gramEnd"/>
      <w:r w:rsidRPr="00626A2D">
        <w:rPr>
          <w:rFonts w:ascii="Times New Roman" w:eastAsia="Calibri" w:hAnsi="Times New Roman" w:cs="Times New Roman"/>
          <w:bCs/>
        </w:rPr>
        <w:t>практ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</w:t>
      </w:r>
      <w:proofErr w:type="spellStart"/>
      <w:r w:rsidRPr="00626A2D">
        <w:rPr>
          <w:rFonts w:ascii="Times New Roman" w:eastAsia="Calibri" w:hAnsi="Times New Roman" w:cs="Times New Roman"/>
          <w:bCs/>
        </w:rPr>
        <w:t>конф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(10 </w:t>
      </w:r>
      <w:proofErr w:type="spellStart"/>
      <w:r w:rsidRPr="00626A2D">
        <w:rPr>
          <w:rFonts w:ascii="Times New Roman" w:eastAsia="Calibri" w:hAnsi="Times New Roman" w:cs="Times New Roman"/>
          <w:bCs/>
        </w:rPr>
        <w:t>нояб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2011 г.) / </w:t>
      </w:r>
      <w:proofErr w:type="spellStart"/>
      <w:r w:rsidRPr="00626A2D">
        <w:rPr>
          <w:rFonts w:ascii="Times New Roman" w:eastAsia="Calibri" w:hAnsi="Times New Roman" w:cs="Times New Roman"/>
          <w:bCs/>
        </w:rPr>
        <w:t>Башк</w:t>
      </w:r>
      <w:proofErr w:type="spellEnd"/>
      <w:r w:rsidRPr="00626A2D">
        <w:rPr>
          <w:rFonts w:ascii="Times New Roman" w:eastAsia="Calibri" w:hAnsi="Times New Roman" w:cs="Times New Roman"/>
          <w:bCs/>
        </w:rPr>
        <w:t>. акад. гос. службы и упр. ; [отв. ред. А. С. Иванов]. – Уфа, 2011. – 447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26A2D">
        <w:rPr>
          <w:rFonts w:ascii="Times New Roman" w:eastAsia="Calibri" w:hAnsi="Times New Roman" w:cs="Times New Roman"/>
          <w:bCs/>
        </w:rPr>
        <w:t>Савинов  Л. В. Управление национальными отношениями в России : учеб</w:t>
      </w:r>
      <w:proofErr w:type="gramStart"/>
      <w:r w:rsidRPr="00626A2D">
        <w:rPr>
          <w:rFonts w:ascii="Times New Roman" w:eastAsia="Calibri" w:hAnsi="Times New Roman" w:cs="Times New Roman"/>
          <w:bCs/>
        </w:rPr>
        <w:t>.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  <w:bCs/>
        </w:rPr>
        <w:t>п</w:t>
      </w:r>
      <w:proofErr w:type="gramEnd"/>
      <w:r w:rsidRPr="00626A2D">
        <w:rPr>
          <w:rFonts w:ascii="Times New Roman" w:eastAsia="Calibri" w:hAnsi="Times New Roman" w:cs="Times New Roman"/>
          <w:bCs/>
        </w:rPr>
        <w:t xml:space="preserve">особие  </w:t>
      </w:r>
      <w:proofErr w:type="spellStart"/>
      <w:r w:rsidRPr="00626A2D">
        <w:rPr>
          <w:rFonts w:ascii="Times New Roman" w:eastAsia="Calibri" w:hAnsi="Times New Roman" w:cs="Times New Roman"/>
          <w:bCs/>
        </w:rPr>
        <w:t>Сиб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. акад. гос. службы. – 2-е изд., доп. и </w:t>
      </w:r>
      <w:proofErr w:type="spellStart"/>
      <w:r w:rsidRPr="00626A2D">
        <w:rPr>
          <w:rFonts w:ascii="Times New Roman" w:eastAsia="Calibri" w:hAnsi="Times New Roman" w:cs="Times New Roman"/>
          <w:bCs/>
        </w:rPr>
        <w:t>перераб</w:t>
      </w:r>
      <w:proofErr w:type="spellEnd"/>
      <w:r w:rsidRPr="00626A2D">
        <w:rPr>
          <w:rFonts w:ascii="Times New Roman" w:eastAsia="Calibri" w:hAnsi="Times New Roman" w:cs="Times New Roman"/>
          <w:bCs/>
        </w:rPr>
        <w:t>. – Новосибирск, 2011. – 185 c.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26A2D">
        <w:rPr>
          <w:rFonts w:ascii="Times New Roman" w:eastAsia="Calibri" w:hAnsi="Times New Roman" w:cs="Times New Roman"/>
          <w:bCs/>
        </w:rPr>
        <w:t>Тлеуж</w:t>
      </w:r>
      <w:proofErr w:type="spellEnd"/>
      <w:r w:rsidRPr="00626A2D">
        <w:rPr>
          <w:rFonts w:ascii="Times New Roman" w:eastAsia="Calibri" w:hAnsi="Times New Roman" w:cs="Times New Roman"/>
          <w:bCs/>
        </w:rPr>
        <w:t xml:space="preserve">  А. Д. </w:t>
      </w:r>
      <w:r w:rsidRPr="00626A2D">
        <w:rPr>
          <w:rFonts w:ascii="Times New Roman" w:eastAsia="Calibri" w:hAnsi="Times New Roman" w:cs="Times New Roman"/>
        </w:rPr>
        <w:t>К вопросу о национальной политике в современной России</w:t>
      </w:r>
      <w:proofErr w:type="gramStart"/>
      <w:r w:rsidRPr="00626A2D">
        <w:rPr>
          <w:rFonts w:ascii="Times New Roman" w:eastAsia="Calibri" w:hAnsi="Times New Roman" w:cs="Times New Roman"/>
        </w:rPr>
        <w:t xml:space="preserve"> .</w:t>
      </w:r>
      <w:proofErr w:type="gramEnd"/>
      <w:r w:rsidRPr="00626A2D">
        <w:rPr>
          <w:rFonts w:ascii="Times New Roman" w:eastAsia="Calibri" w:hAnsi="Times New Roman" w:cs="Times New Roman"/>
        </w:rPr>
        <w:t xml:space="preserve"> </w:t>
      </w:r>
      <w:proofErr w:type="spellStart"/>
      <w:r w:rsidRPr="00626A2D">
        <w:rPr>
          <w:rFonts w:ascii="Times New Roman" w:eastAsia="Calibri" w:hAnsi="Times New Roman" w:cs="Times New Roman"/>
        </w:rPr>
        <w:t>Вестн</w:t>
      </w:r>
      <w:proofErr w:type="spellEnd"/>
      <w:r w:rsidRPr="00626A2D">
        <w:rPr>
          <w:rFonts w:ascii="Times New Roman" w:eastAsia="Calibri" w:hAnsi="Times New Roman" w:cs="Times New Roman"/>
        </w:rPr>
        <w:t>. Майкоп</w:t>
      </w:r>
      <w:proofErr w:type="gramStart"/>
      <w:r w:rsidRPr="00626A2D">
        <w:rPr>
          <w:rFonts w:ascii="Times New Roman" w:eastAsia="Calibri" w:hAnsi="Times New Roman" w:cs="Times New Roman"/>
        </w:rPr>
        <w:t>.</w:t>
      </w:r>
      <w:proofErr w:type="gramEnd"/>
      <w:r w:rsidRPr="00626A2D">
        <w:rPr>
          <w:rFonts w:ascii="Times New Roman" w:eastAsia="Calibri" w:hAnsi="Times New Roman" w:cs="Times New Roman"/>
        </w:rPr>
        <w:t xml:space="preserve"> </w:t>
      </w:r>
      <w:proofErr w:type="gramStart"/>
      <w:r w:rsidRPr="00626A2D">
        <w:rPr>
          <w:rFonts w:ascii="Times New Roman" w:eastAsia="Calibri" w:hAnsi="Times New Roman" w:cs="Times New Roman"/>
        </w:rPr>
        <w:t>г</w:t>
      </w:r>
      <w:proofErr w:type="gramEnd"/>
      <w:r w:rsidRPr="00626A2D">
        <w:rPr>
          <w:rFonts w:ascii="Times New Roman" w:eastAsia="Calibri" w:hAnsi="Times New Roman" w:cs="Times New Roman"/>
        </w:rPr>
        <w:t xml:space="preserve">ос. </w:t>
      </w:r>
      <w:proofErr w:type="spellStart"/>
      <w:r w:rsidRPr="00626A2D">
        <w:rPr>
          <w:rFonts w:ascii="Times New Roman" w:eastAsia="Calibri" w:hAnsi="Times New Roman" w:cs="Times New Roman"/>
        </w:rPr>
        <w:t>технол</w:t>
      </w:r>
      <w:proofErr w:type="spellEnd"/>
      <w:r w:rsidRPr="00626A2D">
        <w:rPr>
          <w:rFonts w:ascii="Times New Roman" w:eastAsia="Calibri" w:hAnsi="Times New Roman" w:cs="Times New Roman"/>
        </w:rPr>
        <w:t xml:space="preserve">. ун-та. – 2011. – </w:t>
      </w:r>
      <w:proofErr w:type="spellStart"/>
      <w:r w:rsidRPr="00626A2D">
        <w:rPr>
          <w:rFonts w:ascii="Times New Roman" w:eastAsia="Calibri" w:hAnsi="Times New Roman" w:cs="Times New Roman"/>
        </w:rPr>
        <w:t>Вып</w:t>
      </w:r>
      <w:proofErr w:type="spellEnd"/>
      <w:r w:rsidRPr="00626A2D">
        <w:rPr>
          <w:rFonts w:ascii="Times New Roman" w:eastAsia="Calibri" w:hAnsi="Times New Roman" w:cs="Times New Roman"/>
        </w:rPr>
        <w:t xml:space="preserve">. 2. – С. 79–84. </w:t>
      </w:r>
    </w:p>
    <w:p w:rsidR="004625E8" w:rsidRPr="00626A2D" w:rsidRDefault="004625E8" w:rsidP="004625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26A2D">
        <w:rPr>
          <w:rFonts w:ascii="Times New Roman" w:eastAsia="Calibri" w:hAnsi="Times New Roman" w:cs="Times New Roman"/>
        </w:rPr>
        <w:t>Зинченко Ю.П. и др. Толерантность как фактор противодействия ксенофобии: управление рисками ксенофобии в обществе риска. М.</w:t>
      </w:r>
      <w:proofErr w:type="gramStart"/>
      <w:r w:rsidRPr="00626A2D">
        <w:rPr>
          <w:rFonts w:ascii="Times New Roman" w:eastAsia="Calibri" w:hAnsi="Times New Roman" w:cs="Times New Roman"/>
        </w:rPr>
        <w:t xml:space="preserve"> :</w:t>
      </w:r>
      <w:proofErr w:type="gramEnd"/>
      <w:r w:rsidRPr="00626A2D">
        <w:rPr>
          <w:rFonts w:ascii="Times New Roman" w:eastAsia="Calibri" w:hAnsi="Times New Roman" w:cs="Times New Roman"/>
        </w:rPr>
        <w:t xml:space="preserve"> ФИРО, 2011. – 608 с.     </w:t>
      </w:r>
    </w:p>
    <w:p w:rsidR="004625E8" w:rsidRPr="00626A2D" w:rsidRDefault="004625E8" w:rsidP="004625E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Дополнительные источники:</w:t>
      </w:r>
    </w:p>
    <w:p w:rsidR="004625E8" w:rsidRPr="00626A2D" w:rsidRDefault="004625E8" w:rsidP="00462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6A2D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Pr="00626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bCs/>
          <w:iCs/>
          <w:lang w:eastAsia="ru-RU"/>
        </w:rPr>
        <w:t xml:space="preserve">Андерсон Бенедикт. </w:t>
      </w: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Воображаемые сообщества. М.: Канон-Пресс-Ц, 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Кучково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поле, 2001.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Бенхабиб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Сейла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. Притязания культуры. Равенство и разнообразие в глобальную эпоху. М.: Логос, 2004.</w:t>
      </w:r>
    </w:p>
    <w:p w:rsidR="004625E8" w:rsidRPr="00626A2D" w:rsidRDefault="004625E8" w:rsidP="00462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Pr="00626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Геллнер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, Эрнест. Нации и национализм. М.: Прогресс, 1991.</w:t>
      </w:r>
    </w:p>
    <w:p w:rsidR="004625E8" w:rsidRPr="00626A2D" w:rsidRDefault="004625E8" w:rsidP="004625E8">
      <w:pPr>
        <w:shd w:val="clear" w:color="auto" w:fill="FFFFFF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4. Малахов В.С. Национализм как политическая идеология. – М., 2005.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5. Нации и национализм. М.: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Праксис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, 2002. 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Национализм и формирование наций. Теории – модели – концепции</w:t>
      </w:r>
      <w:proofErr w:type="gram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од ред. А. Миллера. М., 1994.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7. Смит, Энтони. Национализм и модернизм. М.: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Праксис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, 2004. </w:t>
      </w:r>
    </w:p>
    <w:p w:rsidR="004625E8" w:rsidRPr="00626A2D" w:rsidRDefault="004625E8" w:rsidP="004625E8">
      <w:pPr>
        <w:tabs>
          <w:tab w:val="left" w:pos="6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8. Соколовский С.В. Перспективы развития концепции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этнонациональной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политики в Российской Федерации. – М., 2004.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9. </w:t>
      </w:r>
      <w:r w:rsidRPr="00626A2D">
        <w:rPr>
          <w:rFonts w:ascii="Times New Roman" w:eastAsia="Times New Roman" w:hAnsi="Times New Roman" w:cs="Times New Roman"/>
          <w:lang w:val="x-none" w:eastAsia="ru-RU"/>
        </w:rPr>
        <w:t>Тишков В.А. Очерки теории и политики этничности в Российской Федерации. М., 1997.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10. Тишков В.А. Этнология и политика. М., 2001.</w:t>
      </w:r>
    </w:p>
    <w:p w:rsidR="004625E8" w:rsidRPr="00626A2D" w:rsidRDefault="004625E8" w:rsidP="0046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11. Тишков В.А.,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Шабаев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Ю.П.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Этнополитология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: политические функции этничности: Учебник для вузов. М.: Издательство Московского университета, 2011.  </w:t>
      </w:r>
    </w:p>
    <w:p w:rsidR="004625E8" w:rsidRPr="00626A2D" w:rsidRDefault="004625E8" w:rsidP="004625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12. </w:t>
      </w:r>
      <w:proofErr w:type="spellStart"/>
      <w:r w:rsidRPr="00626A2D">
        <w:rPr>
          <w:rFonts w:ascii="Times New Roman" w:eastAsia="Times New Roman" w:hAnsi="Times New Roman" w:cs="Times New Roman"/>
          <w:bCs/>
          <w:lang w:eastAsia="ru-RU"/>
        </w:rPr>
        <w:t>Хобсбаум</w:t>
      </w:r>
      <w:proofErr w:type="spellEnd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 Э. Нации и национализм после 1780 года. СПб</w:t>
      </w:r>
      <w:proofErr w:type="gramStart"/>
      <w:r w:rsidRPr="00626A2D">
        <w:rPr>
          <w:rFonts w:ascii="Times New Roman" w:eastAsia="Times New Roman" w:hAnsi="Times New Roman" w:cs="Times New Roman"/>
          <w:bCs/>
          <w:lang w:eastAsia="ru-RU"/>
        </w:rPr>
        <w:t xml:space="preserve">., </w:t>
      </w:r>
      <w:proofErr w:type="gramEnd"/>
      <w:r w:rsidRPr="00626A2D">
        <w:rPr>
          <w:rFonts w:ascii="Times New Roman" w:eastAsia="Times New Roman" w:hAnsi="Times New Roman" w:cs="Times New Roman"/>
          <w:bCs/>
          <w:lang w:eastAsia="ru-RU"/>
        </w:rPr>
        <w:t>1998.</w:t>
      </w:r>
    </w:p>
    <w:p w:rsidR="004625E8" w:rsidRPr="00626A2D" w:rsidRDefault="004625E8" w:rsidP="004625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13. Этничность и власть в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полиэтничных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государствах. М., 1994.</w:t>
      </w:r>
    </w:p>
    <w:p w:rsidR="00F80913" w:rsidRDefault="004625E8"/>
    <w:sectPr w:rsidR="00F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09F"/>
    <w:multiLevelType w:val="hybridMultilevel"/>
    <w:tmpl w:val="9F8E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814"/>
    <w:multiLevelType w:val="hybridMultilevel"/>
    <w:tmpl w:val="1F4A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A2F"/>
    <w:multiLevelType w:val="hybridMultilevel"/>
    <w:tmpl w:val="D52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08E2"/>
    <w:multiLevelType w:val="hybridMultilevel"/>
    <w:tmpl w:val="722C5FE4"/>
    <w:lvl w:ilvl="0" w:tplc="E96EB8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E8"/>
    <w:rsid w:val="000E36E6"/>
    <w:rsid w:val="004625E8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67557%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prbiz</dc:creator>
  <cp:lastModifiedBy>prbiz</cp:lastModifiedBy>
  <cp:revision>1</cp:revision>
  <dcterms:created xsi:type="dcterms:W3CDTF">2017-02-17T14:17:00Z</dcterms:created>
  <dcterms:modified xsi:type="dcterms:W3CDTF">2017-02-17T14:19:00Z</dcterms:modified>
</cp:coreProperties>
</file>