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64" w:rsidRPr="009B1464" w:rsidRDefault="009B1464" w:rsidP="009B1464">
      <w:pPr>
        <w:jc w:val="center"/>
        <w:rPr>
          <w:rFonts w:ascii="Times New Roman" w:eastAsia="Times New Roman" w:hAnsi="Times New Roman" w:cs="Times New Roman"/>
          <w:b/>
        </w:rPr>
      </w:pPr>
      <w:r w:rsidRPr="009B146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Программа </w:t>
      </w:r>
      <w:r w:rsidR="006B395F">
        <w:rPr>
          <w:rFonts w:ascii="Times New Roman" w:eastAsia="Times New Roman" w:hAnsi="Times New Roman" w:cs="Times New Roman"/>
          <w:b/>
          <w:u w:val="single"/>
          <w:lang w:eastAsia="ru-RU"/>
        </w:rPr>
        <w:t>профессиональной переподготовки</w:t>
      </w:r>
      <w:bookmarkStart w:id="0" w:name="_GoBack"/>
      <w:bookmarkEnd w:id="0"/>
      <w:r w:rsidRPr="009B146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9B1464">
        <w:rPr>
          <w:rFonts w:ascii="Times New Roman" w:eastAsia="Times New Roman" w:hAnsi="Times New Roman" w:cs="Times New Roman"/>
          <w:b/>
          <w:u w:val="single"/>
        </w:rPr>
        <w:t>«Менеджмент социально-культурной деятельности этнокультурной организации</w:t>
      </w:r>
      <w:r w:rsidRPr="009B1464">
        <w:rPr>
          <w:rFonts w:ascii="Times New Roman" w:eastAsia="Times New Roman" w:hAnsi="Times New Roman" w:cs="Times New Roman"/>
          <w:b/>
        </w:rPr>
        <w:t>»</w:t>
      </w:r>
    </w:p>
    <w:p w:rsidR="009B1464" w:rsidRPr="00626A2D" w:rsidRDefault="009B1464" w:rsidP="009B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9B1464" w:rsidRPr="00626A2D" w:rsidRDefault="009B1464" w:rsidP="009B14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626A2D">
        <w:rPr>
          <w:rFonts w:ascii="Times New Roman" w:eastAsia="Calibri" w:hAnsi="Times New Roman" w:cs="Times New Roman"/>
          <w:b/>
          <w:i/>
          <w:lang w:eastAsia="ru-RU"/>
        </w:rPr>
        <w:t>Основные источники: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626A2D">
        <w:rPr>
          <w:rFonts w:ascii="Times New Roman" w:eastAsia="Calibri" w:hAnsi="Times New Roman" w:cs="Times New Roman"/>
          <w:lang w:eastAsia="ru-RU"/>
        </w:rPr>
        <w:t xml:space="preserve">Астафьева, О. Н. Культурнаяполитика : теоретическое понятие и управленческая деятельность : лекции [Текст]/ О. Н. Астафьева; Российская академия государственная службы при Президенте Российской Федерации Москва : РАГС, 2010. 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626A2D">
        <w:rPr>
          <w:rFonts w:ascii="Times New Roman" w:eastAsia="Calibri" w:hAnsi="Times New Roman" w:cs="Times New Roman"/>
          <w:lang w:eastAsia="ru-RU"/>
        </w:rPr>
        <w:t xml:space="preserve">Акулич, Е. М. Музей как социальный институт : монография / Е. М. Акулич. –2 издание, дополненное и исправленное. –Тюмень : РИЦ ТГАКИСТ, 2009. –280 с 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626A2D">
        <w:rPr>
          <w:rFonts w:ascii="Times New Roman" w:eastAsia="Calibri" w:hAnsi="Times New Roman" w:cs="Times New Roman"/>
          <w:lang w:eastAsia="ru-RU"/>
        </w:rPr>
        <w:t>Белая Е.Н.Теория и практика межкультурной коммуникации: уч. пос. М.: Изд-во Форум, 2011. – 208 с</w:t>
      </w:r>
      <w:r w:rsidRPr="00626A2D">
        <w:rPr>
          <w:rFonts w:ascii="Times New Roman" w:eastAsia="Calibri" w:hAnsi="Times New Roman" w:cs="Times New Roman"/>
          <w:b/>
          <w:lang w:eastAsia="ru-RU"/>
        </w:rPr>
        <w:t>.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26A2D">
        <w:rPr>
          <w:rFonts w:ascii="Times New Roman" w:eastAsia="Calibri" w:hAnsi="Times New Roman" w:cs="Times New Roman"/>
          <w:lang w:eastAsia="ru-RU"/>
        </w:rPr>
        <w:t>Везнер Н.Н. Народные танцы немцев Сибири. – М.: "МСНК", 2012. - 224 с.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626A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26A2D">
        <w:rPr>
          <w:rFonts w:ascii="Times New Roman" w:eastAsia="Times New Roman" w:hAnsi="Times New Roman" w:cs="Times New Roman"/>
          <w:iCs/>
          <w:lang w:eastAsia="ru-RU"/>
        </w:rPr>
        <w:t>Грязева-Добшинская В.Г. Инновационное лидерство: моделирование тенденций активности менеджеров предприятия // Вестник ЮУрГУ. Серия «Психология». 2010. Вып. 9. № 17 (193).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626A2D">
        <w:rPr>
          <w:rFonts w:ascii="Times New Roman" w:eastAsia="Calibri" w:hAnsi="Times New Roman" w:cs="Times New Roman"/>
          <w:iCs/>
          <w:lang w:eastAsia="ru-RU"/>
        </w:rPr>
        <w:t>Грязева-Добшинская В.Г., Глухов П.С. Методика исследования социокультурного пространства организации «Краб» Ю.Д. Красовского: психометрические характеристики полной версии и разработанного экспресс-варианта // Социальная психология и общество. 2013. №4. С.123–133.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26A2D">
        <w:rPr>
          <w:rFonts w:ascii="Times New Roman" w:eastAsia="Calibri" w:hAnsi="Times New Roman" w:cs="Times New Roman"/>
          <w:lang w:eastAsia="ru-RU"/>
        </w:rPr>
        <w:t xml:space="preserve">Зеленцова, Е. В. Культурная политика и экономика культуры : тезисы для сборки региональных стратегий / Е. В. Зеленцова, Е. Р. Мельвиль.  –Москва : Арт-транзит, 2010. –91 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26A2D">
        <w:rPr>
          <w:rFonts w:ascii="Times New Roman" w:eastAsia="Calibri" w:hAnsi="Times New Roman" w:cs="Times New Roman"/>
          <w:lang w:eastAsia="ru-RU"/>
        </w:rPr>
        <w:t>Костина, А. В. Культурнаяполитикасовременной России :соотношение этнического и национального : учебное пособие для вузов [Текст] / А.В. Костина, Т. М. Гудима. –Москва, 2010.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26A2D">
        <w:rPr>
          <w:rFonts w:ascii="Times New Roman" w:eastAsia="Calibri" w:hAnsi="Times New Roman" w:cs="Times New Roman"/>
          <w:iCs/>
          <w:lang w:eastAsia="ru-RU"/>
        </w:rPr>
        <w:t>Каммингс С.</w:t>
      </w:r>
      <w:r w:rsidRPr="00626A2D">
        <w:rPr>
          <w:rFonts w:ascii="Times New Roman" w:eastAsia="Calibri" w:hAnsi="Times New Roman" w:cs="Times New Roman"/>
          <w:lang w:eastAsia="ru-RU"/>
        </w:rPr>
        <w:t xml:space="preserve"> Реконструкция стратегии. Харьков, 2011.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626A2D">
        <w:rPr>
          <w:rFonts w:ascii="Times New Roman" w:eastAsia="Calibri" w:hAnsi="Times New Roman" w:cs="Times New Roman"/>
          <w:bCs/>
          <w:lang w:eastAsia="ru-RU"/>
        </w:rPr>
        <w:t>Песоцкая С.А. Введение в теорию межкультурной коммуникации: учебное пособие. – 3-е изд., испр. И доп. – Томск: Изд-во Томского политехнического университета, 2012. – 214 с.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626A2D">
        <w:rPr>
          <w:rFonts w:ascii="Times New Roman" w:eastAsia="Calibri" w:hAnsi="Times New Roman" w:cs="Times New Roman"/>
          <w:bCs/>
          <w:lang w:eastAsia="ru-RU"/>
        </w:rPr>
        <w:t>Смирнова Т.Б. Этнография российских немцев. – М.: МСНК-пресс, 2012. – 316 с.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26A2D">
        <w:rPr>
          <w:rFonts w:ascii="Times New Roman" w:eastAsia="Calibri" w:hAnsi="Times New Roman" w:cs="Times New Roman"/>
          <w:lang w:eastAsia="ru-RU"/>
        </w:rPr>
        <w:t>Третьякова, О. В. Проектирование в системе управления развитием социального пространства города: Монография / О. В. Третьякова. –Тюмень : Печатник, 2009. –145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26A2D">
        <w:rPr>
          <w:rFonts w:ascii="Times New Roman" w:eastAsia="Calibri" w:hAnsi="Times New Roman" w:cs="Times New Roman"/>
          <w:lang w:eastAsia="ru-RU"/>
        </w:rPr>
        <w:t>Юдина Т.В. Иоганнъ-Георг</w:t>
      </w:r>
      <w:r w:rsidRPr="00626A2D">
        <w:rPr>
          <w:rFonts w:ascii="Times New Roman" w:eastAsia="Calibri" w:hAnsi="Times New Roman" w:cs="Times New Roman"/>
          <w:lang w:val="en-US" w:eastAsia="ru-RU"/>
        </w:rPr>
        <w:t>i</w:t>
      </w:r>
      <w:r w:rsidRPr="00626A2D">
        <w:rPr>
          <w:rFonts w:ascii="Times New Roman" w:eastAsia="Calibri" w:hAnsi="Times New Roman" w:cs="Times New Roman"/>
          <w:lang w:eastAsia="ru-RU"/>
        </w:rPr>
        <w:t xml:space="preserve">й Гейнрихович Дингесъ – российский ученый. – М.: ЗАО "МСНК-пресс", 2012. - 72 с. 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26A2D">
        <w:rPr>
          <w:rFonts w:ascii="Times New Roman" w:eastAsia="Calibri" w:hAnsi="Times New Roman" w:cs="Times New Roman"/>
          <w:lang w:eastAsia="ru-RU"/>
        </w:rPr>
        <w:t>Цукерман, В. С. Культура региона как объект социокультурного анализа/ В. С. Цукерман // Культура и экономика региона : материалы Всероссийской научно-практической конференции. –Тюмень : 12 ноября 2010 / научный редактор Е. М. Акулич. –Тюмень : РИЦ ТГАКИ, 2010. –216 стр.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26A2D">
        <w:rPr>
          <w:rFonts w:ascii="Times New Roman" w:eastAsia="Calibri" w:hAnsi="Times New Roman" w:cs="Times New Roman"/>
          <w:i/>
          <w:iCs/>
          <w:lang w:eastAsia="ru-RU"/>
        </w:rPr>
        <w:t xml:space="preserve"> Грязева-Добшинская В.Г.</w:t>
      </w:r>
      <w:r w:rsidRPr="00626A2D">
        <w:rPr>
          <w:rFonts w:ascii="Times New Roman" w:eastAsia="Calibri" w:hAnsi="Times New Roman" w:cs="Times New Roman"/>
          <w:lang w:eastAsia="ru-RU"/>
        </w:rPr>
        <w:t xml:space="preserve"> Инновационное лидерство: моделирование тенденций активности менеджеров предприятия // Вестник ЮУрГУ. Серия «Психология». 2010. Вып. 9. № 17 (193).</w:t>
      </w:r>
    </w:p>
    <w:p w:rsidR="009B1464" w:rsidRPr="00626A2D" w:rsidRDefault="009B1464" w:rsidP="009B14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26A2D">
        <w:rPr>
          <w:rFonts w:ascii="Times New Roman" w:eastAsia="Calibri" w:hAnsi="Times New Roman" w:cs="Times New Roman"/>
          <w:lang w:eastAsia="ru-RU"/>
        </w:rPr>
        <w:t>Грязева-Добшинская В.Г., Глухов П.С. Методика исследования социокультурного пространства организации «Краб» Ю.Д. Красовского: психометрические характеристики полной версии и разработанного экспресс-варианта // Социальная психология и общество. 2013. №4. С.123–133.</w:t>
      </w:r>
    </w:p>
    <w:p w:rsidR="009B1464" w:rsidRDefault="009B1464" w:rsidP="009B14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626A2D">
        <w:rPr>
          <w:rFonts w:ascii="Times New Roman" w:eastAsia="Calibri" w:hAnsi="Times New Roman" w:cs="Times New Roman"/>
          <w:b/>
          <w:bCs/>
          <w:i/>
          <w:lang w:eastAsia="ru-RU"/>
        </w:rPr>
        <w:t xml:space="preserve"> </w:t>
      </w:r>
    </w:p>
    <w:p w:rsidR="009B1464" w:rsidRDefault="009B1464" w:rsidP="009B14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</w:p>
    <w:p w:rsidR="009B1464" w:rsidRDefault="009B1464" w:rsidP="009B14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</w:p>
    <w:p w:rsidR="009B1464" w:rsidRDefault="009B1464" w:rsidP="009B14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</w:p>
    <w:p w:rsidR="009B1464" w:rsidRPr="00626A2D" w:rsidRDefault="009B1464" w:rsidP="009B14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lang w:eastAsia="ru-RU"/>
        </w:rPr>
      </w:pPr>
      <w:r w:rsidRPr="00626A2D">
        <w:rPr>
          <w:rFonts w:ascii="Times New Roman" w:eastAsia="Calibri" w:hAnsi="Times New Roman" w:cs="Times New Roman"/>
          <w:b/>
          <w:bCs/>
          <w:i/>
          <w:lang w:eastAsia="ru-RU"/>
        </w:rPr>
        <w:t xml:space="preserve">  Дополнительные источники: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val="x-none" w:eastAsia="ru-RU"/>
        </w:rPr>
      </w:pPr>
      <w:r w:rsidRPr="00626A2D">
        <w:rPr>
          <w:rFonts w:ascii="Times New Roman" w:eastAsia="Calibri" w:hAnsi="Times New Roman" w:cs="Times New Roman"/>
          <w:bCs/>
          <w:lang w:eastAsia="ru-RU"/>
        </w:rPr>
        <w:t xml:space="preserve">Андреев С.Н. Маркетинг некоммерческих субъектов. – М.: Финпресс, 2002. – 312 с. </w:t>
      </w:r>
      <w:r w:rsidRPr="00626A2D">
        <w:rPr>
          <w:rFonts w:ascii="Times New Roman" w:eastAsia="Calibri" w:hAnsi="Times New Roman" w:cs="Times New Roman"/>
          <w:bCs/>
          <w:lang w:val="x-none" w:eastAsia="ru-RU"/>
        </w:rPr>
        <w:t>Добротворский, Игорь. Менеджмент. Эффективные технологии: Учебное пособие / И. Добротворский. – М.: ПРИОР: 2002. – 462 с.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626A2D">
        <w:rPr>
          <w:rFonts w:ascii="Times New Roman" w:eastAsia="Calibri" w:hAnsi="Times New Roman" w:cs="Times New Roman"/>
          <w:bCs/>
          <w:lang w:eastAsia="ru-RU"/>
        </w:rPr>
        <w:lastRenderedPageBreak/>
        <w:t>Законодательство о культуре: [Сборник/ Сост. Б. Букреев]. – М.: Касаткина, 2001. – 471 с.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val="x-none" w:eastAsia="ru-RU"/>
        </w:rPr>
      </w:pPr>
      <w:r w:rsidRPr="00626A2D">
        <w:rPr>
          <w:rFonts w:ascii="Times New Roman" w:eastAsia="Calibri" w:hAnsi="Times New Roman" w:cs="Times New Roman"/>
          <w:bCs/>
          <w:lang w:val="x-none" w:eastAsia="ru-RU"/>
        </w:rPr>
        <w:t>Казанцев, Анатолий Константинович. Практический менеджмент: В деловых играх, хозяйственных ситуациях, задачах и тестах: Учебное пособие / А.К. Казанцев, В.И. Подлесных, Л.С. Серова. – М.: ИНФРА-М, 1999. – 365с.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val="x-none" w:eastAsia="ru-RU"/>
        </w:rPr>
      </w:pPr>
      <w:r w:rsidRPr="00626A2D">
        <w:rPr>
          <w:rFonts w:ascii="Times New Roman" w:eastAsia="Calibri" w:hAnsi="Times New Roman" w:cs="Times New Roman"/>
          <w:bCs/>
          <w:lang w:eastAsia="ru-RU"/>
        </w:rPr>
        <w:t xml:space="preserve">Морозова Е.Я. Экономика и организация предприятий социально-культурной сферы. – СПб.: Михайлов, 2002. – 317 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626A2D">
        <w:rPr>
          <w:rFonts w:ascii="Times New Roman" w:eastAsia="Calibri" w:hAnsi="Times New Roman" w:cs="Times New Roman"/>
          <w:bCs/>
          <w:lang w:val="x-none" w:eastAsia="ru-RU"/>
        </w:rPr>
        <w:t>Мескон, М. Основы менеджмента / М. Мескон, М. Альберт, Ф. Хедоури. – М.: Дело, 2004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626A2D">
        <w:rPr>
          <w:rFonts w:ascii="Times New Roman" w:eastAsia="Calibri" w:hAnsi="Times New Roman" w:cs="Times New Roman"/>
          <w:bCs/>
          <w:lang w:eastAsia="ru-RU"/>
        </w:rPr>
        <w:t xml:space="preserve"> Новаторов В.Е. Маркетинг в социально-культурной сфере. – Омск: Омич, 2000. – 288 с.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626A2D">
        <w:rPr>
          <w:rFonts w:ascii="Times New Roman" w:eastAsia="Calibri" w:hAnsi="Times New Roman" w:cs="Times New Roman"/>
          <w:bCs/>
          <w:lang w:val="x-none" w:eastAsia="ru-RU"/>
        </w:rPr>
        <w:t>Путь к успеху. Пособие для неправительственных некоммерческих организаций/ Центр социально-практического просвещения "Голубка",1995.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626A2D">
        <w:rPr>
          <w:rFonts w:ascii="Times New Roman" w:eastAsia="Calibri" w:hAnsi="Times New Roman" w:cs="Times New Roman"/>
          <w:bCs/>
          <w:lang w:eastAsia="ru-RU"/>
        </w:rPr>
        <w:t xml:space="preserve"> Тульчинский, Г.Л. Менеджмент в сфере культуры: Учебное пособие для студ. вузов / Тульчинский Г.Л., Шекова Е.Л. – СПб.: Лань, 2003. – 528 с. 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626A2D">
        <w:rPr>
          <w:rFonts w:ascii="Times New Roman" w:eastAsia="Calibri" w:hAnsi="Times New Roman" w:cs="Times New Roman"/>
          <w:bCs/>
          <w:lang w:eastAsia="ru-RU"/>
        </w:rPr>
        <w:t>Управление некоммерческими организациями. Материалы учебной конференции Юнайтед Уэй Интернешнл и университета Джонса Хопкинса/ Педагогическое объединение "Радуга",1994.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val="x-none" w:eastAsia="ru-RU"/>
        </w:rPr>
      </w:pPr>
      <w:r w:rsidRPr="00626A2D">
        <w:rPr>
          <w:rFonts w:ascii="Times New Roman" w:eastAsia="Calibri" w:hAnsi="Times New Roman" w:cs="Times New Roman"/>
          <w:bCs/>
          <w:lang w:val="x-none" w:eastAsia="ru-RU"/>
        </w:rPr>
        <w:t>Хопкинс Брюс Р. Как создать неприбыльную организацию и управлять ею.,1992.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val="x-none" w:eastAsia="ru-RU"/>
        </w:rPr>
      </w:pPr>
      <w:r w:rsidRPr="00626A2D">
        <w:rPr>
          <w:rFonts w:ascii="Times New Roman" w:eastAsia="Calibri" w:hAnsi="Times New Roman" w:cs="Times New Roman"/>
          <w:bCs/>
          <w:lang w:val="x-none" w:eastAsia="ru-RU"/>
        </w:rPr>
        <w:t>Шекова, Екатерина Леонидовна. Экономика и менеджмент некоммерческих организаций: учебник / Е.Л. Шекова. – СПб.: Лань, 2004. – 192 с.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626A2D">
        <w:rPr>
          <w:rFonts w:ascii="Times New Roman" w:eastAsia="Calibri" w:hAnsi="Times New Roman" w:cs="Times New Roman"/>
          <w:bCs/>
          <w:lang w:eastAsia="ru-RU"/>
        </w:rPr>
        <w:t>Шкута А.А. Практическое мышление менеджера/ Под общ. ред. М.З. Бора. – М.: Финпресс, 1998. – 220 с.</w:t>
      </w:r>
    </w:p>
    <w:p w:rsidR="009B1464" w:rsidRPr="00626A2D" w:rsidRDefault="009B1464" w:rsidP="009B14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lang w:eastAsia="ru-RU"/>
        </w:rPr>
      </w:pPr>
      <w:r w:rsidRPr="00626A2D">
        <w:rPr>
          <w:rFonts w:ascii="Times New Roman" w:eastAsia="Calibri" w:hAnsi="Times New Roman" w:cs="Times New Roman"/>
          <w:bCs/>
          <w:lang w:eastAsia="ru-RU"/>
        </w:rPr>
        <w:t>Экономические отношения в социально-культурной сфере: Межвуз. сб./ Под ред. Ф.Ф. Рыбакова. – СПб.: Изд-во Санкт-Петербург. ун-та, 1992. – 145 с.</w:t>
      </w:r>
    </w:p>
    <w:p w:rsidR="00F80913" w:rsidRDefault="006B395F"/>
    <w:sectPr w:rsidR="00F8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D5B"/>
    <w:multiLevelType w:val="hybridMultilevel"/>
    <w:tmpl w:val="E820D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F08E2"/>
    <w:multiLevelType w:val="hybridMultilevel"/>
    <w:tmpl w:val="722C5FE4"/>
    <w:lvl w:ilvl="0" w:tplc="E96EB8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2C7B3E"/>
    <w:multiLevelType w:val="hybridMultilevel"/>
    <w:tmpl w:val="12F0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64"/>
    <w:rsid w:val="000E36E6"/>
    <w:rsid w:val="006B395F"/>
    <w:rsid w:val="009B1464"/>
    <w:rsid w:val="00E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prbiz</dc:creator>
  <cp:lastModifiedBy>prbiz</cp:lastModifiedBy>
  <cp:revision>2</cp:revision>
  <dcterms:created xsi:type="dcterms:W3CDTF">2017-02-17T13:58:00Z</dcterms:created>
  <dcterms:modified xsi:type="dcterms:W3CDTF">2017-02-17T14:20:00Z</dcterms:modified>
</cp:coreProperties>
</file>